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B6" w:rsidRPr="00A016B6" w:rsidRDefault="00A016B6" w:rsidP="00A016B6">
      <w:pPr>
        <w:jc w:val="right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 xml:space="preserve">Приложение 1 </w:t>
      </w:r>
    </w:p>
    <w:p w:rsidR="00A016B6" w:rsidRPr="00A016B6" w:rsidRDefault="00A016B6" w:rsidP="00A016B6">
      <w:pPr>
        <w:jc w:val="right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 xml:space="preserve">к распоряжению администрации </w:t>
      </w:r>
    </w:p>
    <w:p w:rsidR="00A016B6" w:rsidRPr="00A016B6" w:rsidRDefault="00A016B6" w:rsidP="00A016B6">
      <w:pPr>
        <w:jc w:val="right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Ханты-Мансийского района</w:t>
      </w:r>
    </w:p>
    <w:p w:rsidR="00A016B6" w:rsidRPr="00A016B6" w:rsidRDefault="00A016B6" w:rsidP="00A016B6">
      <w:pPr>
        <w:ind w:left="5664"/>
        <w:jc w:val="right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от 04.04.2018 № 332-р</w:t>
      </w:r>
    </w:p>
    <w:p w:rsidR="00A016B6" w:rsidRPr="00A016B6" w:rsidRDefault="00A016B6" w:rsidP="00A016B6">
      <w:pPr>
        <w:ind w:left="5664"/>
        <w:rPr>
          <w:sz w:val="28"/>
          <w:szCs w:val="28"/>
          <w:lang w:eastAsia="ru-RU"/>
        </w:rPr>
      </w:pPr>
    </w:p>
    <w:p w:rsidR="00A016B6" w:rsidRPr="00A016B6" w:rsidRDefault="00A016B6" w:rsidP="00A016B6">
      <w:pPr>
        <w:jc w:val="center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ПОЛОЖЕНИЕ</w:t>
      </w:r>
    </w:p>
    <w:p w:rsidR="00A016B6" w:rsidRPr="00A016B6" w:rsidRDefault="00A016B6" w:rsidP="00A016B6">
      <w:pPr>
        <w:jc w:val="center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об организации и проведении районного конкурса</w:t>
      </w:r>
    </w:p>
    <w:p w:rsidR="00A016B6" w:rsidRPr="00A016B6" w:rsidRDefault="00A016B6" w:rsidP="00A016B6">
      <w:pPr>
        <w:jc w:val="center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«Предприниматель года Ханты-Мансийского района»</w:t>
      </w:r>
    </w:p>
    <w:p w:rsidR="00A016B6" w:rsidRPr="00A016B6" w:rsidRDefault="00A016B6" w:rsidP="00A016B6">
      <w:pPr>
        <w:jc w:val="center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(далее – Положение)</w:t>
      </w:r>
    </w:p>
    <w:p w:rsidR="00A016B6" w:rsidRPr="00A016B6" w:rsidRDefault="00A016B6" w:rsidP="00A016B6">
      <w:pPr>
        <w:jc w:val="center"/>
        <w:rPr>
          <w:sz w:val="28"/>
          <w:szCs w:val="28"/>
          <w:lang w:eastAsia="ru-RU"/>
        </w:rPr>
      </w:pPr>
    </w:p>
    <w:p w:rsidR="00A016B6" w:rsidRPr="00A016B6" w:rsidRDefault="00A016B6" w:rsidP="00A016B6">
      <w:pPr>
        <w:jc w:val="center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1. Общие положения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</w:p>
    <w:p w:rsidR="00A016B6" w:rsidRPr="00A016B6" w:rsidRDefault="00A016B6" w:rsidP="00A016B6">
      <w:pPr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ab/>
        <w:t>1.1. Конкурс «Предприниматель года Ханты-Мансийского района» (далее – Конкурс) проводится среди субъектов малого и среднего предпринимательства Ханты-Мансийского района в рамках реализации мероприятий муниципальной программы «Развитие малого и среднего предпринимательства на территории Ханты-Мансийского района                   на 2018 – 2020 годы».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ab/>
        <w:t xml:space="preserve">1.2. Положение определяет цели и задачи, порядок проведения </w:t>
      </w:r>
      <w:r w:rsidRPr="00A016B6">
        <w:rPr>
          <w:sz w:val="28"/>
          <w:szCs w:val="28"/>
          <w:lang w:eastAsia="ru-RU"/>
        </w:rPr>
        <w:br/>
        <w:t>и подведения итогов Конкурса, условия определения и награждения победителей.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ab/>
        <w:t xml:space="preserve">1.3. Организатором Конкурса, осуществляющим руководство                         и </w:t>
      </w:r>
      <w:proofErr w:type="gramStart"/>
      <w:r w:rsidRPr="00A016B6">
        <w:rPr>
          <w:sz w:val="28"/>
          <w:szCs w:val="28"/>
          <w:lang w:eastAsia="ru-RU"/>
        </w:rPr>
        <w:t>контроль за</w:t>
      </w:r>
      <w:proofErr w:type="gramEnd"/>
      <w:r w:rsidRPr="00A016B6">
        <w:rPr>
          <w:sz w:val="28"/>
          <w:szCs w:val="28"/>
          <w:lang w:eastAsia="ru-RU"/>
        </w:rPr>
        <w:t xml:space="preserve"> проведением Конкурса, является комитет экономической политики администрации Ханты-Мансийского района.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ab/>
        <w:t xml:space="preserve">1.4. Оператором Конкурса является сторонняя организация или индивидуальный предприниматель, привлеченные путем размещения муниципального заказа на оказание услуг по организации и проведению конкурса «Предприниматель года Ханты-Мансийского района» </w:t>
      </w:r>
      <w:r w:rsidRPr="00A016B6">
        <w:rPr>
          <w:sz w:val="28"/>
          <w:szCs w:val="28"/>
          <w:lang w:eastAsia="ru-RU"/>
        </w:rPr>
        <w:br/>
        <w:t xml:space="preserve">в соответствии с Федеральным законом от 05.04.2013 № 44-ФЗ </w:t>
      </w:r>
      <w:r w:rsidRPr="00A016B6">
        <w:rPr>
          <w:sz w:val="28"/>
          <w:szCs w:val="28"/>
          <w:lang w:eastAsia="ru-RU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</w:p>
    <w:p w:rsidR="00A016B6" w:rsidRPr="00A016B6" w:rsidRDefault="00A016B6" w:rsidP="00A016B6">
      <w:pPr>
        <w:jc w:val="center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2. Цели и задачи проведения Конкурса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</w:p>
    <w:p w:rsidR="00A016B6" w:rsidRPr="00A016B6" w:rsidRDefault="00A016B6" w:rsidP="00A016B6">
      <w:pPr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ab/>
        <w:t>Цели и задачи проведения Конкурса: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2.1. Популяризация предпринимательской деятельности.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ab/>
        <w:t>2.2. Выявление среди субъектов малого и среднего предпринимательства, зарегистрированных и осуществляющих свою деятельность на территории Ханты-Мансийского района, наиболее активно развивающих свой бизнес, добившихся стабильно высоких социально-экономических показателей в предпринимательской деятельности, активно участвующих в общественных мероприятиях, проводимых на территории района, занимающихся благотворительной деятельностью.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lastRenderedPageBreak/>
        <w:t xml:space="preserve">2.3. Привлечение внимания общественности к достижениям и роли малого предпринимательства в повышении социально-экономического уровня сельских поселений района. 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 xml:space="preserve">2.4. Стимулирование представителей малого и среднего бизнеса </w:t>
      </w:r>
      <w:r w:rsidRPr="00A016B6">
        <w:rPr>
          <w:sz w:val="28"/>
          <w:szCs w:val="28"/>
          <w:lang w:eastAsia="ru-RU"/>
        </w:rPr>
        <w:br/>
        <w:t>к повышению качества производимой продукции и оказываемых услуг.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2.5. Систематизация и распространение положительного опыта работы лучших субъектов предпринимательской деятельности.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 xml:space="preserve">2.6. Формирование благоприятного общественного мнения </w:t>
      </w:r>
      <w:r w:rsidRPr="00A016B6">
        <w:rPr>
          <w:sz w:val="28"/>
          <w:szCs w:val="28"/>
          <w:lang w:eastAsia="ru-RU"/>
        </w:rPr>
        <w:br/>
        <w:t xml:space="preserve">о субъектах малого и среднего предпринимательства, осуществляющих свою деятельность на территории района. 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ab/>
      </w:r>
    </w:p>
    <w:p w:rsidR="00A016B6" w:rsidRPr="00A016B6" w:rsidRDefault="00A016B6" w:rsidP="00A016B6">
      <w:pPr>
        <w:jc w:val="center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3. Номинации Конкурса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Конкурс проводится по следующим номинациям: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3.1. «Предприниматель в сфере сельского хозяйства».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3.2. «Предприниматель в сфере традиционных видов хозяйственной деятельности».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3.3. «Предприниматель в сфере бытовых и коммунальных услуг».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3.4. «Предприниматель в сфере услуг общественного питания, розничной торговли».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3.5. «Предприниматель в производственной деятельности».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3.6. «Волонтерство в предпринимательской деятельности».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</w:p>
    <w:p w:rsidR="00A016B6" w:rsidRPr="00A016B6" w:rsidRDefault="00A016B6" w:rsidP="00A016B6">
      <w:pPr>
        <w:jc w:val="center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4. Участники Конкурса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 xml:space="preserve">К участию в Конкурсе допускаются юридические лица </w:t>
      </w:r>
      <w:r w:rsidRPr="00A016B6">
        <w:rPr>
          <w:sz w:val="28"/>
          <w:szCs w:val="28"/>
          <w:lang w:eastAsia="ru-RU"/>
        </w:rPr>
        <w:br/>
        <w:t xml:space="preserve">и индивидуальные предприниматели, которые согласно Федеральному закону от 24 июля 2007 года № 209-ФЗ «О развитии малого и среднего предпринимательства в Российской Федерации» являются субъектами малого и среднего предпринимательства, </w:t>
      </w:r>
      <w:proofErr w:type="gramStart"/>
      <w:r w:rsidRPr="00A016B6">
        <w:rPr>
          <w:sz w:val="28"/>
          <w:szCs w:val="28"/>
          <w:lang w:eastAsia="ru-RU"/>
        </w:rPr>
        <w:t xml:space="preserve">зарегистрированы </w:t>
      </w:r>
      <w:r w:rsidRPr="00A016B6">
        <w:rPr>
          <w:sz w:val="28"/>
          <w:szCs w:val="28"/>
          <w:lang w:eastAsia="ru-RU"/>
        </w:rPr>
        <w:br/>
        <w:t>и осуществляют</w:t>
      </w:r>
      <w:proofErr w:type="gramEnd"/>
      <w:r w:rsidRPr="00A016B6">
        <w:rPr>
          <w:sz w:val="28"/>
          <w:szCs w:val="28"/>
          <w:lang w:eastAsia="ru-RU"/>
        </w:rPr>
        <w:t xml:space="preserve"> предпринимательскую деятельность на территории Ханты-Мансийского района.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ab/>
      </w:r>
    </w:p>
    <w:p w:rsidR="00A016B6" w:rsidRPr="00A016B6" w:rsidRDefault="00A016B6" w:rsidP="00A016B6">
      <w:pPr>
        <w:jc w:val="center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5. Функции организатора и оператора Конкурса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5.1. Организатор Конкурса: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 xml:space="preserve">5.1.1. Осуществляет общий </w:t>
      </w:r>
      <w:proofErr w:type="gramStart"/>
      <w:r w:rsidRPr="00A016B6">
        <w:rPr>
          <w:sz w:val="28"/>
          <w:szCs w:val="28"/>
          <w:lang w:eastAsia="ru-RU"/>
        </w:rPr>
        <w:t>контроль за</w:t>
      </w:r>
      <w:proofErr w:type="gramEnd"/>
      <w:r w:rsidRPr="00A016B6">
        <w:rPr>
          <w:sz w:val="28"/>
          <w:szCs w:val="28"/>
          <w:lang w:eastAsia="ru-RU"/>
        </w:rPr>
        <w:t xml:space="preserve"> проведением Конкурса, подведением его итогов.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5.1.2. Освещает проведение мероприятия в средствах массовой информации.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 xml:space="preserve">5.1.3. Проводит консультационно-разъяснительную работу </w:t>
      </w:r>
      <w:r w:rsidRPr="00A016B6">
        <w:rPr>
          <w:sz w:val="28"/>
          <w:szCs w:val="28"/>
          <w:lang w:eastAsia="ru-RU"/>
        </w:rPr>
        <w:br/>
        <w:t>по вопросам участия в Конкурсе.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5.1.4. Организует заседания конкурсной комиссии по подведению итогов Конкурса (далее – Комиссия).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lastRenderedPageBreak/>
        <w:t>5.1.5. Осуществляет сбор анкет-заявок от участников Конкурса по форме согласно приложению 1 к настоящему Положению, обобщает указанную информацию для представления Комиссии в разрезе каждой из номинаций Конкурса.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5.2. Оператор Конкурса: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5.2.1. Осуществляет оформление дипломов участникам и победителям Конкурса.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5.2.2. Осуществляет приобретение ценных подарков для победителей Конкурса в каждой номинации.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5.2.3. Организует торжественную церемонию награждения победителей Конкурса (разработка сценария церемонии награждения, доставка дипломов, ценных подарков до места проведения церемонии награждения, формирование презентационных материалов участников Конкурса).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</w:p>
    <w:p w:rsidR="00A016B6" w:rsidRPr="00A016B6" w:rsidRDefault="00A016B6" w:rsidP="00A016B6">
      <w:pPr>
        <w:jc w:val="center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6. Конкурсная Комиссия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 xml:space="preserve">6.1. Работы, связанные с подведением итогов и принятием решения по Конкурсу, осуществляются Комиссией. 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 xml:space="preserve">6.2. Комиссия принимает решение о победителях на основании критериев, установленных приложением 2 к настоящему Положению. </w:t>
      </w:r>
      <w:r w:rsidRPr="00A016B6">
        <w:rPr>
          <w:sz w:val="28"/>
          <w:szCs w:val="28"/>
          <w:lang w:eastAsia="ru-RU"/>
        </w:rPr>
        <w:br/>
        <w:t xml:space="preserve">По каждому критерию членами конкурсной Комиссии выставляется </w:t>
      </w:r>
      <w:r w:rsidRPr="00A016B6">
        <w:rPr>
          <w:sz w:val="28"/>
          <w:szCs w:val="28"/>
          <w:lang w:eastAsia="ru-RU"/>
        </w:rPr>
        <w:br/>
        <w:t>от 0 до 5 баллов. Оценка участников Конкурса определяется суммированием баллов по критериям. В случае равенства голосов голос председателя конкурсной Комиссии является решающим.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6.3. Заседание Комиссии является правомочным, если на заседании присутствуют две трети состава Комиссии.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6.4. Решение Комиссии принимается большинством голосов присутствующих членов, открытым голосованием и оформляется в форме протокола, подписываемого всеми членами Комиссии. При голосовании каждый член Комиссии имеет один голос, в случае равенства голосов голос председателя конкурсной Комиссии является решающим.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</w:p>
    <w:p w:rsidR="00A016B6" w:rsidRPr="00A016B6" w:rsidRDefault="00A016B6" w:rsidP="00A016B6">
      <w:pPr>
        <w:jc w:val="center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7. Условия и порядок проведения Конкурса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ab/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7.1. Конкурс проводится в период с 10 апреля по 31 мая 2018 года: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 xml:space="preserve">сбор заявок на участие в Конкурсе осуществляется с 10 апреля </w:t>
      </w:r>
      <w:r w:rsidRPr="00A016B6">
        <w:rPr>
          <w:sz w:val="28"/>
          <w:szCs w:val="28"/>
          <w:lang w:eastAsia="ru-RU"/>
        </w:rPr>
        <w:br/>
        <w:t>по 10 мая 2018 года;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 xml:space="preserve">работа конкурсной Комиссии – в течение 7 рабочих дней с момента окончания приема заявок на участие в Конкурсе;  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 xml:space="preserve">проведение торжественной церемонии награждения победителей </w:t>
      </w:r>
      <w:r w:rsidRPr="00A016B6">
        <w:rPr>
          <w:sz w:val="28"/>
          <w:szCs w:val="28"/>
          <w:lang w:eastAsia="ru-RU"/>
        </w:rPr>
        <w:br/>
        <w:t>и участников Конкурса проходит не позднее 31 мая 2018 года.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Информация об условиях и датах проведения Конкурса размещается в средствах массовой информации, на официальном  сайте  администрации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Ханты-Мансийского района.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lastRenderedPageBreak/>
        <w:t xml:space="preserve">7.2. Субъекты малого и среднего предпринимательства направляют организатору Конкурса анкету-заявку на участие и информацию о деятельности по форме согласно приложению 1 к настоящему Положению в электронном виде с последующим предоставлением на бумажном носителе по адресу: ул. Гагарина, д. 214, каб. 207, г. Ханты-Мансийск, 628002. 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7.3. Победитель определяется по каждой номинации. Победителем признается конкурсант, набравший максимальное количество баллов.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7.4. Победители Конкурса по каждой номинации награждаются дипломами и ценными подарками.</w:t>
      </w:r>
    </w:p>
    <w:p w:rsidR="00A016B6" w:rsidRPr="00A016B6" w:rsidRDefault="00A016B6" w:rsidP="00A016B6">
      <w:pPr>
        <w:ind w:firstLine="709"/>
        <w:rPr>
          <w:sz w:val="28"/>
          <w:szCs w:val="28"/>
          <w:lang w:eastAsia="ru-RU"/>
        </w:rPr>
      </w:pPr>
      <w:r w:rsidRPr="00A016B6">
        <w:rPr>
          <w:sz w:val="28"/>
          <w:szCs w:val="28"/>
          <w:lang w:eastAsia="ru-RU"/>
        </w:rPr>
        <w:t>7.5. Информация о победителях размещается на официальном сайте администрации Ханты-Мансийского района, а также в средствах массовой информации.</w:t>
      </w:r>
    </w:p>
    <w:p w:rsidR="00A016B6" w:rsidRPr="00A016B6" w:rsidRDefault="00A016B6" w:rsidP="00A016B6">
      <w:pPr>
        <w:rPr>
          <w:sz w:val="28"/>
          <w:szCs w:val="28"/>
          <w:lang w:eastAsia="ru-RU"/>
        </w:rPr>
      </w:pPr>
    </w:p>
    <w:p w:rsidR="00A016B6" w:rsidRPr="00A016B6" w:rsidRDefault="00A016B6" w:rsidP="00A016B6">
      <w:pPr>
        <w:rPr>
          <w:sz w:val="28"/>
          <w:szCs w:val="28"/>
          <w:lang w:eastAsia="ru-RU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A016B6" w:rsidRPr="00A016B6" w:rsidRDefault="00A016B6" w:rsidP="00A016B6">
      <w:pPr>
        <w:autoSpaceDE w:val="0"/>
        <w:autoSpaceDN w:val="0"/>
        <w:adjustRightInd w:val="0"/>
        <w:contextualSpacing/>
        <w:jc w:val="right"/>
        <w:outlineLvl w:val="1"/>
        <w:rPr>
          <w:rFonts w:eastAsia="Calibri"/>
          <w:sz w:val="28"/>
          <w:szCs w:val="28"/>
        </w:rPr>
      </w:pPr>
    </w:p>
    <w:p w:rsidR="007679F8" w:rsidRDefault="007679F8">
      <w:bookmarkStart w:id="0" w:name="_GoBack"/>
      <w:bookmarkEnd w:id="0"/>
    </w:p>
    <w:sectPr w:rsidR="0076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FF"/>
    <w:rsid w:val="006644F3"/>
    <w:rsid w:val="007679F8"/>
    <w:rsid w:val="00A016B6"/>
    <w:rsid w:val="00B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Губатых М.И.</cp:lastModifiedBy>
  <cp:revision>2</cp:revision>
  <dcterms:created xsi:type="dcterms:W3CDTF">2018-04-04T09:40:00Z</dcterms:created>
  <dcterms:modified xsi:type="dcterms:W3CDTF">2018-04-04T09:41:00Z</dcterms:modified>
</cp:coreProperties>
</file>